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99" w:rsidRPr="00E60DD9" w:rsidRDefault="00B36C99" w:rsidP="00B36C99">
      <w:pPr>
        <w:tabs>
          <w:tab w:val="left" w:pos="7665"/>
        </w:tabs>
        <w:jc w:val="center"/>
        <w:rPr>
          <w:b/>
          <w:sz w:val="28"/>
          <w:szCs w:val="28"/>
        </w:rPr>
      </w:pPr>
      <w:r w:rsidRPr="00E60DD9">
        <w:rPr>
          <w:b/>
          <w:sz w:val="28"/>
          <w:szCs w:val="28"/>
        </w:rPr>
        <w:t>Техническое задание к Договору – Счету:</w:t>
      </w:r>
    </w:p>
    <w:p w:rsidR="00B36C99" w:rsidRPr="00E60DD9" w:rsidRDefault="00B36C99" w:rsidP="00B36C99">
      <w:pPr>
        <w:tabs>
          <w:tab w:val="left" w:pos="7665"/>
        </w:tabs>
        <w:jc w:val="both"/>
      </w:pPr>
    </w:p>
    <w:p w:rsidR="00B36C99" w:rsidRPr="00E60DD9" w:rsidRDefault="00B36C99" w:rsidP="00B36C99">
      <w:pPr>
        <w:tabs>
          <w:tab w:val="left" w:pos="7665"/>
        </w:tabs>
        <w:jc w:val="right"/>
      </w:pPr>
      <w:r w:rsidRPr="00E60DD9">
        <w:t xml:space="preserve">г. </w:t>
      </w:r>
      <w:r>
        <w:t>Севастополь</w:t>
      </w:r>
    </w:p>
    <w:p w:rsidR="00B36C99" w:rsidRPr="00E60DD9" w:rsidRDefault="00B36C99" w:rsidP="00B36C99">
      <w:pPr>
        <w:tabs>
          <w:tab w:val="left" w:pos="7665"/>
        </w:tabs>
        <w:jc w:val="right"/>
      </w:pPr>
    </w:p>
    <w:p w:rsidR="00B36C99" w:rsidRPr="00E60DD9" w:rsidRDefault="00FA7761" w:rsidP="00FA776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  <w:lang w:val="en-US"/>
        </w:rPr>
        <w:t>Place</w:t>
      </w:r>
      <w:r w:rsidRPr="00FA77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действующий на основании ____________ именуемый</w:t>
      </w:r>
      <w:r w:rsidRPr="00FA7761">
        <w:rPr>
          <w:rFonts w:ascii="Times New Roman" w:hAnsi="Times New Roman" w:cs="Times New Roman"/>
          <w:sz w:val="24"/>
          <w:szCs w:val="24"/>
        </w:rPr>
        <w:t xml:space="preserve"> </w:t>
      </w:r>
      <w:r w:rsidR="00B36C99" w:rsidRPr="00E60DD9">
        <w:rPr>
          <w:rFonts w:ascii="Times New Roman" w:hAnsi="Times New Roman" w:cs="Times New Roman"/>
          <w:sz w:val="24"/>
          <w:szCs w:val="24"/>
        </w:rPr>
        <w:t>в дальнейшем «Заказчик», с одной стороны, и ООО «</w:t>
      </w:r>
      <w:r w:rsidR="00B36C99">
        <w:rPr>
          <w:rFonts w:ascii="Times New Roman" w:hAnsi="Times New Roman" w:cs="Times New Roman"/>
          <w:sz w:val="24"/>
          <w:szCs w:val="24"/>
        </w:rPr>
        <w:t>Астрал Севастополь</w:t>
      </w:r>
      <w:r w:rsidR="00B36C99" w:rsidRPr="00E60DD9">
        <w:rPr>
          <w:rFonts w:ascii="Times New Roman" w:hAnsi="Times New Roman" w:cs="Times New Roman"/>
          <w:sz w:val="24"/>
          <w:szCs w:val="24"/>
        </w:rPr>
        <w:t xml:space="preserve">», в лице генерального директора </w:t>
      </w:r>
      <w:r w:rsidR="00B36C99">
        <w:rPr>
          <w:rFonts w:ascii="Times New Roman" w:hAnsi="Times New Roman" w:cs="Times New Roman"/>
          <w:sz w:val="24"/>
          <w:szCs w:val="24"/>
        </w:rPr>
        <w:t>Снежаны Вячеславовны Мягкой</w:t>
      </w:r>
      <w:r w:rsidR="00B36C99" w:rsidRPr="00E60DD9">
        <w:rPr>
          <w:rFonts w:ascii="Times New Roman" w:hAnsi="Times New Roman" w:cs="Times New Roman"/>
          <w:sz w:val="24"/>
          <w:szCs w:val="24"/>
        </w:rPr>
        <w:t>, действующе</w:t>
      </w:r>
      <w:r w:rsidR="00B36C99">
        <w:rPr>
          <w:rFonts w:ascii="Times New Roman" w:hAnsi="Times New Roman" w:cs="Times New Roman"/>
          <w:sz w:val="24"/>
          <w:szCs w:val="24"/>
        </w:rPr>
        <w:t>й</w:t>
      </w:r>
      <w:r w:rsidR="00B36C99" w:rsidRPr="00E60DD9">
        <w:rPr>
          <w:rFonts w:ascii="Times New Roman" w:hAnsi="Times New Roman" w:cs="Times New Roman"/>
          <w:sz w:val="24"/>
          <w:szCs w:val="24"/>
        </w:rPr>
        <w:t xml:space="preserve"> на основании Устава, именуемое в дальнейшем «</w:t>
      </w:r>
      <w:proofErr w:type="spellStart"/>
      <w:r w:rsidR="00B36C99" w:rsidRPr="00E60DD9">
        <w:rPr>
          <w:rFonts w:ascii="Times New Roman" w:hAnsi="Times New Roman" w:cs="Times New Roman"/>
          <w:sz w:val="24"/>
          <w:szCs w:val="24"/>
        </w:rPr>
        <w:t>Исполнитель</w:t>
      </w:r>
      <w:proofErr w:type="gramStart"/>
      <w:r w:rsidR="00B36C99" w:rsidRPr="00E60DD9">
        <w:rPr>
          <w:rFonts w:ascii="Times New Roman" w:hAnsi="Times New Roman" w:cs="Times New Roman"/>
          <w:sz w:val="24"/>
          <w:szCs w:val="24"/>
        </w:rPr>
        <w:t>»,с</w:t>
      </w:r>
      <w:proofErr w:type="spellEnd"/>
      <w:proofErr w:type="gramEnd"/>
      <w:r w:rsidR="00B36C99" w:rsidRPr="00E60DD9">
        <w:rPr>
          <w:rFonts w:ascii="Times New Roman" w:hAnsi="Times New Roman" w:cs="Times New Roman"/>
          <w:sz w:val="24"/>
          <w:szCs w:val="24"/>
        </w:rPr>
        <w:t xml:space="preserve"> другой стороны, составили настоящее Техническое задание (далее – «Техническое задание») и пришли к соглашению определить следующие условия оказания Услуг по Договору:</w:t>
      </w:r>
    </w:p>
    <w:p w:rsidR="00B36C99" w:rsidRDefault="00B36C99" w:rsidP="00B36C99">
      <w:pPr>
        <w:numPr>
          <w:ilvl w:val="0"/>
          <w:numId w:val="1"/>
        </w:numPr>
      </w:pPr>
      <w:r w:rsidRPr="00E60DD9">
        <w:t xml:space="preserve">Наименование оказываемых услуг: </w:t>
      </w:r>
    </w:p>
    <w:p w:rsidR="00B36C99" w:rsidRPr="003F70B1" w:rsidRDefault="00C70361" w:rsidP="00B36C99">
      <w:pPr>
        <w:ind w:left="927"/>
        <w:rPr>
          <w:u w:val="single"/>
        </w:rPr>
      </w:pPr>
      <w:r>
        <w:rPr>
          <w:u w:val="single"/>
        </w:rPr>
        <w:t>Участие в электронном аукционе</w:t>
      </w:r>
      <w:r w:rsidR="006034AB">
        <w:rPr>
          <w:u w:val="single"/>
        </w:rPr>
        <w:t xml:space="preserve"> от имени и по поручению Заказчика</w:t>
      </w:r>
    </w:p>
    <w:p w:rsidR="00B36C99" w:rsidRPr="00E60DD9" w:rsidRDefault="00B36C99" w:rsidP="00B36C99">
      <w:pPr>
        <w:numPr>
          <w:ilvl w:val="0"/>
          <w:numId w:val="1"/>
        </w:numPr>
      </w:pPr>
      <w:r>
        <w:t>Сфера деятельности компании Заказчика</w:t>
      </w:r>
      <w:r w:rsidR="00FA7761">
        <w:t>:</w:t>
      </w:r>
    </w:p>
    <w:p w:rsidR="00B36C99" w:rsidRPr="00E60DD9" w:rsidRDefault="006B2372" w:rsidP="00B36C99">
      <w:pPr>
        <w:numPr>
          <w:ilvl w:val="0"/>
          <w:numId w:val="1"/>
        </w:numPr>
      </w:pPr>
      <w:r>
        <w:t>Количество тенд</w:t>
      </w:r>
      <w:r w:rsidR="00FA7761">
        <w:t>еров:</w:t>
      </w:r>
    </w:p>
    <w:p w:rsidR="00B36C99" w:rsidRDefault="00B36C99" w:rsidP="00B36C99">
      <w:pPr>
        <w:numPr>
          <w:ilvl w:val="0"/>
          <w:numId w:val="1"/>
        </w:numPr>
      </w:pPr>
      <w:r>
        <w:t>Т</w:t>
      </w:r>
      <w:r w:rsidRPr="00E60DD9">
        <w:t>ехнические требования к оказанию Услуг</w:t>
      </w:r>
      <w:r>
        <w:t>ам</w:t>
      </w:r>
      <w:r w:rsidRPr="00E60DD9">
        <w:t xml:space="preserve">: </w:t>
      </w:r>
    </w:p>
    <w:tbl>
      <w:tblPr>
        <w:tblW w:w="7795" w:type="dxa"/>
        <w:tblInd w:w="7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707"/>
      </w:tblGrid>
      <w:tr w:rsidR="00B36C99" w:rsidRPr="00DC3FC2" w:rsidTr="00B36C99">
        <w:trPr>
          <w:trHeight w:val="4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B36C99" w:rsidRPr="00DC3FC2" w:rsidRDefault="006F4869" w:rsidP="006F4869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Проведение электронных торгов от имени и по поручению Заказчика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6C99" w:rsidRPr="00DC3FC2" w:rsidRDefault="00B36C99" w:rsidP="009F318F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C3FC2"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6F4869" w:rsidRPr="00DC3FC2" w:rsidTr="009F318F">
        <w:trPr>
          <w:trHeight w:val="10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6F4869" w:rsidRPr="006F4869" w:rsidRDefault="006F4869" w:rsidP="006F4869">
            <w:pPr>
              <w:ind w:firstLineChars="100" w:firstLine="18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6F4869">
              <w:rPr>
                <w:bCs/>
                <w:color w:val="000000" w:themeColor="text1"/>
                <w:sz w:val="18"/>
                <w:szCs w:val="18"/>
              </w:rPr>
              <w:t>Уведомление Заказчика об объявлении переторжки.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4869" w:rsidRPr="00DC3FC2" w:rsidRDefault="006F4869" w:rsidP="009F318F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6F4869" w:rsidRPr="00DC3FC2" w:rsidTr="00B36C99">
        <w:trPr>
          <w:trHeight w:val="10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6F4869" w:rsidRPr="00DC3FC2" w:rsidRDefault="006F4869" w:rsidP="006F4869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Применение определенных правил участия в электронном аукционе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4869" w:rsidRPr="00DC3FC2" w:rsidRDefault="006F4869" w:rsidP="009F318F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C3FC2"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6F4869" w:rsidRPr="00DC3FC2" w:rsidTr="00B36C99">
        <w:trPr>
          <w:trHeight w:val="10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6F4869" w:rsidRDefault="006F4869" w:rsidP="006F4869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Сохранение  данных о проведенных аукционах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4869" w:rsidRPr="00DC3FC2" w:rsidRDefault="006F4869" w:rsidP="009F318F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6F4869" w:rsidRPr="00DC3FC2" w:rsidTr="00B36C99">
        <w:trPr>
          <w:trHeight w:val="5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6F4869" w:rsidRPr="00DC3FC2" w:rsidRDefault="006F4869" w:rsidP="006F4869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CF7EC6">
              <w:rPr>
                <w:b/>
                <w:color w:val="000000" w:themeColor="text1"/>
                <w:sz w:val="18"/>
                <w:szCs w:val="18"/>
              </w:rPr>
              <w:t>Документы, предоставляемые Заказчиком: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4869" w:rsidRPr="00DC3FC2" w:rsidRDefault="006F4869" w:rsidP="009F318F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C3FC2"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6F4869" w:rsidRPr="006F4869" w:rsidTr="009F318F">
        <w:trPr>
          <w:trHeight w:val="5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6F4869" w:rsidRPr="00D050A0" w:rsidRDefault="006F4869" w:rsidP="006F4869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6F4869">
              <w:rPr>
                <w:bCs/>
                <w:color w:val="000000" w:themeColor="text1"/>
                <w:sz w:val="18"/>
                <w:szCs w:val="18"/>
              </w:rPr>
              <w:t>Согласие участника электронного аукциона</w:t>
            </w:r>
            <w:r w:rsidRPr="006F4869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4869" w:rsidRPr="006F4869" w:rsidRDefault="006F4869" w:rsidP="009F318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F4869" w:rsidRPr="006F4869" w:rsidTr="009F318F">
        <w:trPr>
          <w:trHeight w:val="5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6F4869" w:rsidRPr="006F4869" w:rsidRDefault="006F4869" w:rsidP="006F4869">
            <w:pPr>
              <w:ind w:firstLineChars="100" w:firstLine="18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6F4869">
              <w:rPr>
                <w:bCs/>
                <w:color w:val="000000" w:themeColor="text1"/>
                <w:sz w:val="18"/>
                <w:szCs w:val="18"/>
              </w:rPr>
              <w:t>Уведомление Исполнителя о минимальной цене предложения и шаге падения для электронных аукционов.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4869" w:rsidRPr="006F4869" w:rsidRDefault="006F4869" w:rsidP="009F318F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6F4869" w:rsidRPr="006F4869" w:rsidTr="009F318F">
        <w:trPr>
          <w:trHeight w:val="5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6F4869" w:rsidRPr="006F4869" w:rsidRDefault="006F4869" w:rsidP="006F4869">
            <w:pPr>
              <w:ind w:firstLineChars="100" w:firstLine="18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6F4869">
              <w:rPr>
                <w:bCs/>
                <w:color w:val="000000" w:themeColor="text1"/>
                <w:sz w:val="18"/>
                <w:szCs w:val="18"/>
              </w:rPr>
              <w:t>Уведомление Исполнителя о цене конкурса, запросе котировок, запросе предложений.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4869" w:rsidRPr="006F4869" w:rsidRDefault="006F4869" w:rsidP="009F318F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6F4869" w:rsidRPr="006F4869" w:rsidTr="009F318F">
        <w:trPr>
          <w:trHeight w:val="5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6F4869" w:rsidRPr="006F4869" w:rsidRDefault="006F4869" w:rsidP="006F4869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6F4869">
              <w:rPr>
                <w:bCs/>
                <w:color w:val="000000" w:themeColor="text1"/>
                <w:sz w:val="18"/>
                <w:szCs w:val="18"/>
              </w:rPr>
              <w:t>Конкретные показатели товара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4869" w:rsidRPr="006F4869" w:rsidRDefault="006F4869" w:rsidP="009F318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F4869" w:rsidRPr="006F4869" w:rsidTr="009F318F">
        <w:trPr>
          <w:trHeight w:val="5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6F4869" w:rsidRPr="006F4869" w:rsidRDefault="006F4869" w:rsidP="006F4869">
            <w:pPr>
              <w:ind w:firstLineChars="100" w:firstLine="180"/>
              <w:rPr>
                <w:bCs/>
                <w:color w:val="000000" w:themeColor="text1"/>
                <w:sz w:val="18"/>
                <w:szCs w:val="18"/>
              </w:rPr>
            </w:pPr>
            <w:r w:rsidRPr="006F4869">
              <w:rPr>
                <w:color w:val="000000" w:themeColor="text1"/>
                <w:sz w:val="18"/>
                <w:szCs w:val="18"/>
              </w:rPr>
              <w:t>Почтовый адрес участника аукциона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4869" w:rsidRPr="006F4869" w:rsidRDefault="006F4869" w:rsidP="009F318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F4869" w:rsidRPr="006F4869" w:rsidTr="009F318F">
        <w:trPr>
          <w:trHeight w:val="5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6F4869" w:rsidRPr="006F4869" w:rsidRDefault="006F4869" w:rsidP="006F4869">
            <w:pPr>
              <w:ind w:firstLineChars="100" w:firstLine="180"/>
              <w:rPr>
                <w:bCs/>
                <w:color w:val="000000" w:themeColor="text1"/>
                <w:sz w:val="18"/>
                <w:szCs w:val="18"/>
              </w:rPr>
            </w:pPr>
            <w:r w:rsidRPr="006F4869">
              <w:rPr>
                <w:color w:val="000000" w:themeColor="text1"/>
                <w:sz w:val="18"/>
                <w:szCs w:val="18"/>
              </w:rPr>
              <w:t>Контактные данные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4869" w:rsidRPr="006F4869" w:rsidRDefault="006F4869" w:rsidP="009F318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F4869" w:rsidRPr="006F4869" w:rsidTr="009F318F">
        <w:trPr>
          <w:trHeight w:val="5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6F4869" w:rsidRPr="006F4869" w:rsidRDefault="006F4869" w:rsidP="006F4869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6F4869">
              <w:rPr>
                <w:color w:val="000000" w:themeColor="text1"/>
                <w:sz w:val="18"/>
                <w:szCs w:val="18"/>
              </w:rPr>
              <w:t>ИНН участника аукциона или аналог ИНН участника аукциона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4869" w:rsidRPr="006F4869" w:rsidRDefault="006F4869" w:rsidP="009F318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F4869" w:rsidRPr="006F4869" w:rsidTr="009F318F">
        <w:trPr>
          <w:trHeight w:val="5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6F4869" w:rsidRPr="006F4869" w:rsidRDefault="006F4869" w:rsidP="006F4869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6F4869">
              <w:rPr>
                <w:color w:val="000000" w:themeColor="text1"/>
                <w:sz w:val="18"/>
                <w:szCs w:val="18"/>
              </w:rPr>
              <w:t>Копии документов, подтверждающих соответствие товара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4869" w:rsidRPr="006F4869" w:rsidRDefault="006F4869" w:rsidP="009F318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F4869" w:rsidRPr="006F4869" w:rsidTr="004B25D9">
        <w:trPr>
          <w:trHeight w:val="5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6F4869" w:rsidRPr="006F4869" w:rsidRDefault="006F4869" w:rsidP="006F4869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6F4869">
              <w:rPr>
                <w:color w:val="000000" w:themeColor="text1"/>
                <w:sz w:val="18"/>
                <w:szCs w:val="18"/>
              </w:rPr>
              <w:t>Документы подтверждающие право участника ЭА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4869" w:rsidRPr="006F4869" w:rsidRDefault="006F4869" w:rsidP="001F24F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F4869" w:rsidRPr="006F4869" w:rsidTr="00B36C99">
        <w:trPr>
          <w:trHeight w:val="11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6F4869" w:rsidRPr="00CF6BF3" w:rsidRDefault="006F4869" w:rsidP="006F4869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6F4869">
              <w:rPr>
                <w:color w:val="000000" w:themeColor="text1"/>
                <w:sz w:val="18"/>
                <w:szCs w:val="18"/>
              </w:rPr>
              <w:t>Документы подтверждающие место нахождения (место жительства)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4869" w:rsidRPr="006F4869" w:rsidRDefault="006F4869" w:rsidP="009F318F">
            <w:pPr>
              <w:rPr>
                <w:color w:val="000000" w:themeColor="text1"/>
                <w:sz w:val="18"/>
                <w:szCs w:val="18"/>
              </w:rPr>
            </w:pPr>
            <w:r w:rsidRPr="006F4869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</w:tbl>
    <w:p w:rsidR="00B36C99" w:rsidRPr="004F62E5" w:rsidRDefault="00B36C99" w:rsidP="00831523">
      <w:pPr>
        <w:pStyle w:val="a5"/>
        <w:numPr>
          <w:ilvl w:val="0"/>
          <w:numId w:val="1"/>
        </w:numPr>
      </w:pPr>
      <w:r>
        <w:t xml:space="preserve">Цель оказания </w:t>
      </w:r>
      <w:r w:rsidRPr="00E60DD9">
        <w:t xml:space="preserve"> Услуг: </w:t>
      </w:r>
      <w:r w:rsidR="00831523">
        <w:t>Защита от случайных ошибок при проведении торгов, экономия времени и средств Заказчика -</w:t>
      </w:r>
      <w:r w:rsidR="00D050A0">
        <w:rPr>
          <w:noProof/>
        </w:rPr>
        <w:drawing>
          <wp:inline distT="0" distB="0" distL="0" distR="0">
            <wp:extent cx="279588" cy="113355"/>
            <wp:effectExtent l="0" t="0" r="6350" b="127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1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C99" w:rsidRPr="00E60DD9" w:rsidRDefault="00831523" w:rsidP="00B36C99">
      <w:pPr>
        <w:numPr>
          <w:ilvl w:val="0"/>
          <w:numId w:val="1"/>
        </w:numPr>
      </w:pPr>
      <w:r>
        <w:t>Сроки оказания Услуг: в соответствии с регламентом конкретных торгов.</w:t>
      </w:r>
    </w:p>
    <w:p w:rsidR="00B36C99" w:rsidRDefault="00B36C99" w:rsidP="00B36C99">
      <w:pPr>
        <w:numPr>
          <w:ilvl w:val="0"/>
          <w:numId w:val="1"/>
        </w:numPr>
      </w:pPr>
      <w:r w:rsidRPr="00E60DD9">
        <w:t>Вид оказываемых услуг:</w:t>
      </w:r>
      <w:r w:rsidR="00EF7239">
        <w:t xml:space="preserve">участие в электронном аукционе </w:t>
      </w:r>
      <w:r>
        <w:t xml:space="preserve">на основе </w:t>
      </w:r>
      <w:r w:rsidR="00032362">
        <w:t>данных указанных</w:t>
      </w:r>
      <w:r>
        <w:t xml:space="preserve"> Заказчиком</w:t>
      </w:r>
    </w:p>
    <w:p w:rsidR="00B36C99" w:rsidRPr="00E60DD9" w:rsidRDefault="00B36C99" w:rsidP="00B36C99">
      <w:pPr>
        <w:numPr>
          <w:ilvl w:val="0"/>
          <w:numId w:val="1"/>
        </w:numPr>
      </w:pPr>
      <w:r w:rsidRPr="00E60DD9">
        <w:t xml:space="preserve">Условия оказания услуг: </w:t>
      </w:r>
      <w:r>
        <w:t xml:space="preserve">выезд к Заказчику </w:t>
      </w:r>
      <w:r>
        <w:rPr>
          <w:noProof/>
        </w:rPr>
        <w:drawing>
          <wp:inline distT="0" distB="0" distL="0" distR="0">
            <wp:extent cx="279588" cy="143584"/>
            <wp:effectExtent l="0" t="0" r="635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4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дистанционно </w:t>
      </w:r>
      <w:r>
        <w:rPr>
          <w:noProof/>
        </w:rPr>
        <w:drawing>
          <wp:inline distT="0" distB="0" distL="0" distR="0">
            <wp:extent cx="279588" cy="158698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5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DD9">
        <w:t>.</w:t>
      </w:r>
    </w:p>
    <w:p w:rsidR="00B36C99" w:rsidRDefault="00B36C99" w:rsidP="00B36C99">
      <w:pPr>
        <w:numPr>
          <w:ilvl w:val="0"/>
          <w:numId w:val="1"/>
        </w:numPr>
      </w:pPr>
      <w:r w:rsidRPr="00E60DD9">
        <w:t xml:space="preserve">Порядок сдачи и приемки результатов: </w:t>
      </w:r>
      <w:r>
        <w:t>Акт оказания услуг</w:t>
      </w:r>
      <w:r w:rsidRPr="00E60DD9">
        <w:t>.</w:t>
      </w:r>
    </w:p>
    <w:p w:rsidR="00B36C99" w:rsidRPr="00E60DD9" w:rsidRDefault="00B36C99" w:rsidP="00B36C99">
      <w:pPr>
        <w:ind w:left="927"/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30"/>
      </w:tblGrid>
      <w:tr w:rsidR="00B36C99" w:rsidTr="009F318F">
        <w:tc>
          <w:tcPr>
            <w:tcW w:w="4521" w:type="dxa"/>
          </w:tcPr>
          <w:p w:rsidR="00B36C99" w:rsidRDefault="00B36C99" w:rsidP="009F318F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 xml:space="preserve"> «СОГЛАСОВАНО»</w:t>
            </w:r>
          </w:p>
          <w:p w:rsidR="00B36C99" w:rsidRPr="00381156" w:rsidRDefault="00B36C99" w:rsidP="009F318F">
            <w:pPr>
              <w:rPr>
                <w:b/>
              </w:rPr>
            </w:pPr>
            <w:r w:rsidRPr="00381156">
              <w:rPr>
                <w:b/>
              </w:rPr>
              <w:t>ЗАКАЗЧИК</w:t>
            </w:r>
          </w:p>
          <w:p w:rsidR="00B36C99" w:rsidRPr="00FA7761" w:rsidRDefault="00FA7761" w:rsidP="009F318F">
            <w:pPr>
              <w:rPr>
                <w:lang w:val="en-US"/>
              </w:rPr>
            </w:pPr>
            <w:r>
              <w:rPr>
                <w:lang w:val="en-US"/>
              </w:rPr>
              <w:t>Place</w:t>
            </w:r>
          </w:p>
          <w:p w:rsidR="00B36C99" w:rsidRPr="00FA7761" w:rsidRDefault="00FA7761" w:rsidP="009F318F">
            <w:pPr>
              <w:rPr>
                <w:lang w:val="en-US"/>
              </w:rPr>
            </w:pPr>
            <w:r>
              <w:rPr>
                <w:lang w:val="en-US"/>
              </w:rPr>
              <w:t>Organization</w:t>
            </w:r>
            <w:bookmarkStart w:id="0" w:name="_GoBack"/>
            <w:bookmarkEnd w:id="0"/>
          </w:p>
          <w:p w:rsidR="00B36C99" w:rsidRDefault="00B36C99" w:rsidP="009F318F">
            <w:pPr>
              <w:rPr>
                <w:snapToGrid w:val="0"/>
              </w:rPr>
            </w:pPr>
          </w:p>
          <w:p w:rsidR="00B36C99" w:rsidRDefault="00B36C99" w:rsidP="009F318F">
            <w:pPr>
              <w:rPr>
                <w:snapToGrid w:val="0"/>
              </w:rPr>
            </w:pPr>
          </w:p>
          <w:p w:rsidR="00B36C99" w:rsidRDefault="00B36C99" w:rsidP="009F318F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B36C99" w:rsidRDefault="00B36C99" w:rsidP="009F318F">
            <w:pPr>
              <w:rPr>
                <w:snapToGrid w:val="0"/>
              </w:rPr>
            </w:pPr>
          </w:p>
          <w:p w:rsidR="00B36C99" w:rsidRPr="00ED5A56" w:rsidRDefault="00B36C99" w:rsidP="000D4700">
            <w:r w:rsidRPr="00ED5A56">
              <w:t>«___» __________  20</w:t>
            </w:r>
            <w:r w:rsidR="000D4700">
              <w:t>_</w:t>
            </w:r>
            <w:r w:rsidRPr="00ED5A56">
              <w:t>_г.</w:t>
            </w:r>
          </w:p>
        </w:tc>
        <w:tc>
          <w:tcPr>
            <w:tcW w:w="4330" w:type="dxa"/>
          </w:tcPr>
          <w:p w:rsidR="00B36C99" w:rsidRDefault="00B36C99" w:rsidP="009F318F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>«СОГЛАСОВАНО»</w:t>
            </w:r>
          </w:p>
          <w:p w:rsidR="00B36C99" w:rsidRPr="00381156" w:rsidRDefault="00B36C99" w:rsidP="009F318F">
            <w:pPr>
              <w:rPr>
                <w:b/>
              </w:rPr>
            </w:pPr>
            <w:r w:rsidRPr="00381156">
              <w:rPr>
                <w:b/>
              </w:rPr>
              <w:t>ИСПОЛНИТЕЛЬ</w:t>
            </w:r>
          </w:p>
          <w:p w:rsidR="00B36C99" w:rsidRDefault="00B36C99" w:rsidP="009F318F">
            <w:r w:rsidRPr="00ED5A56">
              <w:t xml:space="preserve">Генеральный директор </w:t>
            </w:r>
          </w:p>
          <w:p w:rsidR="00B36C99" w:rsidRDefault="00B36C99" w:rsidP="009F318F">
            <w:r w:rsidRPr="00ED5A56">
              <w:t>ООО «</w:t>
            </w:r>
            <w:r>
              <w:t>Астрал Севастополь</w:t>
            </w:r>
            <w:r w:rsidRPr="00ED5A56">
              <w:t>»</w:t>
            </w:r>
          </w:p>
          <w:p w:rsidR="00B36C99" w:rsidRDefault="00B36C99" w:rsidP="009F318F">
            <w:pPr>
              <w:rPr>
                <w:snapToGrid w:val="0"/>
              </w:rPr>
            </w:pPr>
          </w:p>
          <w:p w:rsidR="00B36C99" w:rsidRDefault="00B36C99" w:rsidP="009F318F">
            <w:pPr>
              <w:rPr>
                <w:snapToGrid w:val="0"/>
              </w:rPr>
            </w:pPr>
          </w:p>
          <w:p w:rsidR="00B36C99" w:rsidRDefault="00B36C99" w:rsidP="009F318F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B36C99" w:rsidRDefault="00B36C99" w:rsidP="009F318F">
            <w:pPr>
              <w:rPr>
                <w:snapToGrid w:val="0"/>
              </w:rPr>
            </w:pPr>
          </w:p>
          <w:p w:rsidR="00B36C99" w:rsidRPr="00ED5A56" w:rsidRDefault="00B36C99" w:rsidP="000D4700">
            <w:r w:rsidRPr="00ED5A56">
              <w:t>«___» __________  20</w:t>
            </w:r>
            <w:r w:rsidR="000D4700">
              <w:t>_</w:t>
            </w:r>
            <w:r w:rsidRPr="00ED5A56">
              <w:t>_г.</w:t>
            </w:r>
          </w:p>
        </w:tc>
      </w:tr>
    </w:tbl>
    <w:p w:rsidR="00A25873" w:rsidRPr="00A25873" w:rsidRDefault="00A25873" w:rsidP="006034AB">
      <w:pPr>
        <w:pStyle w:val="1"/>
        <w:spacing w:before="120" w:after="120"/>
        <w:ind w:left="720"/>
        <w:jc w:val="both"/>
        <w:rPr>
          <w:b/>
        </w:rPr>
      </w:pPr>
    </w:p>
    <w:sectPr w:rsidR="00A25873" w:rsidRPr="00A25873" w:rsidSect="00DC3FC2">
      <w:pgSz w:w="11906" w:h="16838" w:code="9"/>
      <w:pgMar w:top="709" w:right="850" w:bottom="426" w:left="1701" w:header="720" w:footer="3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5B75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10A8A"/>
    <w:multiLevelType w:val="hybridMultilevel"/>
    <w:tmpl w:val="5F12A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34B2D"/>
    <w:multiLevelType w:val="hybridMultilevel"/>
    <w:tmpl w:val="65223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A1180"/>
    <w:multiLevelType w:val="hybridMultilevel"/>
    <w:tmpl w:val="78AE331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C99"/>
    <w:rsid w:val="00032362"/>
    <w:rsid w:val="000D4700"/>
    <w:rsid w:val="001424C2"/>
    <w:rsid w:val="001D15F6"/>
    <w:rsid w:val="00240096"/>
    <w:rsid w:val="002A4BD1"/>
    <w:rsid w:val="003B2DD5"/>
    <w:rsid w:val="004B2EE2"/>
    <w:rsid w:val="004C17F7"/>
    <w:rsid w:val="004D5263"/>
    <w:rsid w:val="005F545C"/>
    <w:rsid w:val="006034AB"/>
    <w:rsid w:val="006B2372"/>
    <w:rsid w:val="006F4869"/>
    <w:rsid w:val="007202DC"/>
    <w:rsid w:val="00831523"/>
    <w:rsid w:val="008D12D4"/>
    <w:rsid w:val="008D6298"/>
    <w:rsid w:val="00934D6D"/>
    <w:rsid w:val="00A25873"/>
    <w:rsid w:val="00B047D8"/>
    <w:rsid w:val="00B36C99"/>
    <w:rsid w:val="00C70361"/>
    <w:rsid w:val="00CA3422"/>
    <w:rsid w:val="00CF6BF3"/>
    <w:rsid w:val="00D050A0"/>
    <w:rsid w:val="00E313A0"/>
    <w:rsid w:val="00E575FF"/>
    <w:rsid w:val="00EF7239"/>
    <w:rsid w:val="00F11C96"/>
    <w:rsid w:val="00FA7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7532E"/>
  <w15:docId w15:val="{2FCBD50F-69F6-485E-BF84-F32ADD33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6C9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36C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C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B36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36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6C9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36C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6C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C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6C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Strong"/>
    <w:basedOn w:val="a0"/>
    <w:uiPriority w:val="22"/>
    <w:qFormat/>
    <w:rsid w:val="00D050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18578-50FC-4A21-B25B-AEF64855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Vladimir Nesterenko</cp:lastModifiedBy>
  <cp:revision>7</cp:revision>
  <dcterms:created xsi:type="dcterms:W3CDTF">2019-06-26T08:45:00Z</dcterms:created>
  <dcterms:modified xsi:type="dcterms:W3CDTF">2019-08-10T05:50:00Z</dcterms:modified>
</cp:coreProperties>
</file>